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1E84" w14:textId="6788E6FF" w:rsidR="00052F69" w:rsidRDefault="009A4C25" w:rsidP="009A4C25">
      <w:pPr>
        <w:pStyle w:val="Heading1"/>
        <w:rPr>
          <w:lang w:val="en-GB"/>
        </w:rPr>
      </w:pPr>
      <w:r>
        <w:rPr>
          <w:lang w:val="en-GB"/>
        </w:rPr>
        <w:t>Notes for presenting to Rotary</w:t>
      </w:r>
      <w:r w:rsidR="00755273">
        <w:rPr>
          <w:lang w:val="en-GB"/>
        </w:rPr>
        <w:t>, RSA, REBUS</w:t>
      </w:r>
      <w:r>
        <w:rPr>
          <w:lang w:val="en-GB"/>
        </w:rPr>
        <w:t xml:space="preserve"> etc</w:t>
      </w:r>
    </w:p>
    <w:p w14:paraId="7C42A1DD" w14:textId="3CE81ED6" w:rsidR="009A4C25" w:rsidRDefault="009A4C25">
      <w:pPr>
        <w:rPr>
          <w:lang w:val="en-GB"/>
        </w:rPr>
      </w:pPr>
      <w:r>
        <w:rPr>
          <w:lang w:val="en-GB"/>
        </w:rPr>
        <w:t>RWD presents regularly to community groups such as Rotary, Rebus, Probus etc.</w:t>
      </w:r>
      <w:r w:rsidR="00755273">
        <w:rPr>
          <w:lang w:val="en-GB"/>
        </w:rPr>
        <w:t xml:space="preserve">  Whilst this isn’t a script for reading out to the audience, the following notes are intended to form the basis for a discussion with the audience.</w:t>
      </w:r>
    </w:p>
    <w:p w14:paraId="2FF3CD29" w14:textId="09FC5C8C" w:rsidR="00755273" w:rsidRDefault="00755273">
      <w:pPr>
        <w:rPr>
          <w:lang w:val="en-GB"/>
        </w:rPr>
      </w:pPr>
      <w:r>
        <w:rPr>
          <w:lang w:val="en-GB"/>
        </w:rPr>
        <w:t>We have found it very useful to borrow a projector and hook a laptop up to it for displaying the website.  There are loads of good images on there which will liven up the presentation and raise lots of talking points.</w:t>
      </w:r>
    </w:p>
    <w:p w14:paraId="1C50FEF7" w14:textId="79027458" w:rsidR="00A46510" w:rsidRPr="00A46510" w:rsidRDefault="00A46510" w:rsidP="00A42D7E">
      <w:pPr>
        <w:pStyle w:val="Heading2"/>
      </w:pPr>
      <w:r>
        <w:rPr>
          <w:lang w:val="en-GB"/>
        </w:rPr>
        <w:t>Aim</w:t>
      </w:r>
    </w:p>
    <w:p w14:paraId="23489B6A" w14:textId="3601598F" w:rsidR="009A4C25" w:rsidRDefault="00A46510">
      <w:pPr>
        <w:rPr>
          <w:lang w:val="en-GB"/>
        </w:rPr>
      </w:pPr>
      <w:r>
        <w:rPr>
          <w:lang w:val="en-GB"/>
        </w:rPr>
        <w:t>T</w:t>
      </w:r>
      <w:r w:rsidR="009A4C25">
        <w:rPr>
          <w:lang w:val="en-GB"/>
        </w:rPr>
        <w:t>o raise awareness and gain donations.  Sometimes we get volunteers or fosterers from a presentation.</w:t>
      </w:r>
    </w:p>
    <w:p w14:paraId="337EFC5D" w14:textId="77777777" w:rsidR="009A4C25" w:rsidRDefault="009A4C25">
      <w:pPr>
        <w:rPr>
          <w:lang w:val="en-GB"/>
        </w:rPr>
      </w:pPr>
      <w:r>
        <w:rPr>
          <w:lang w:val="en-GB"/>
        </w:rPr>
        <w:t xml:space="preserve">These notes are intended to support presentations.  They do not form a “script” as simply reading to the audience doesn’t work.  To engage with the audience, you need to talk about your own experiences.  </w:t>
      </w:r>
      <w:proofErr w:type="gramStart"/>
      <w:r>
        <w:rPr>
          <w:lang w:val="en-GB"/>
        </w:rPr>
        <w:t>So</w:t>
      </w:r>
      <w:proofErr w:type="gramEnd"/>
      <w:r>
        <w:rPr>
          <w:lang w:val="en-GB"/>
        </w:rPr>
        <w:t xml:space="preserve"> here are some headings to cover.</w:t>
      </w:r>
    </w:p>
    <w:p w14:paraId="29A440DF" w14:textId="77777777" w:rsidR="009A4C25" w:rsidRDefault="009A4C25" w:rsidP="009A4C25">
      <w:pPr>
        <w:pStyle w:val="Heading2"/>
      </w:pPr>
      <w:r w:rsidRPr="009A4C25">
        <w:t>Background</w:t>
      </w:r>
    </w:p>
    <w:p w14:paraId="1D59709F" w14:textId="77777777" w:rsidR="00BB61D7" w:rsidRPr="00BB61D7" w:rsidRDefault="00BB61D7" w:rsidP="00BB61D7">
      <w:r w:rsidRPr="00E124F0">
        <w:t>We re-home, old, failed and  injured working dogs.  We are a Registered Charity (CC55572), which means you can claim back the tax on donations.</w:t>
      </w:r>
    </w:p>
    <w:p w14:paraId="0B4253CA" w14:textId="77777777" w:rsidR="008A6135" w:rsidRDefault="008A6135" w:rsidP="008A6135">
      <w:r>
        <w:t>500 thousand working dogs around NZ.</w:t>
      </w:r>
    </w:p>
    <w:p w14:paraId="0A951F90" w14:textId="77777777" w:rsidR="00BB61D7" w:rsidRDefault="00BB61D7" w:rsidP="008A6135">
      <w:r>
        <w:t>Dogs generally come up for adoption for 3 reasons:</w:t>
      </w:r>
    </w:p>
    <w:p w14:paraId="15E88D1D" w14:textId="77777777" w:rsidR="00BB61D7" w:rsidRDefault="00BB61D7" w:rsidP="00BB61D7">
      <w:pPr>
        <w:pStyle w:val="ListParagraph"/>
        <w:numPr>
          <w:ilvl w:val="0"/>
          <w:numId w:val="1"/>
        </w:numPr>
        <w:ind w:left="1134" w:hanging="567"/>
      </w:pPr>
      <w:r>
        <w:t>They’ve had their working career and now deserve an enjoyable retirement.</w:t>
      </w:r>
    </w:p>
    <w:p w14:paraId="157A550C" w14:textId="77777777" w:rsidR="00BB61D7" w:rsidRDefault="00BB61D7" w:rsidP="00BB61D7">
      <w:pPr>
        <w:pStyle w:val="ListParagraph"/>
        <w:numPr>
          <w:ilvl w:val="0"/>
          <w:numId w:val="1"/>
        </w:numPr>
        <w:ind w:left="1134" w:hanging="567"/>
      </w:pPr>
      <w:r>
        <w:t>Injury – can strike at any age and can end a dog’s working career.</w:t>
      </w:r>
    </w:p>
    <w:p w14:paraId="111D7A17" w14:textId="77777777" w:rsidR="00BB61D7" w:rsidRPr="008A6135" w:rsidRDefault="00BB61D7" w:rsidP="00BB61D7">
      <w:pPr>
        <w:pStyle w:val="ListParagraph"/>
        <w:numPr>
          <w:ilvl w:val="0"/>
          <w:numId w:val="1"/>
        </w:numPr>
        <w:ind w:left="1134" w:hanging="567"/>
      </w:pPr>
      <w:r>
        <w:t>Unsuited.  Sometimes we get young dogs who just refuse to work.</w:t>
      </w:r>
    </w:p>
    <w:p w14:paraId="32E177D5" w14:textId="77777777" w:rsidR="009A4C25" w:rsidRDefault="009A4C25" w:rsidP="009A4C25">
      <w:pPr>
        <w:pStyle w:val="Heading2"/>
      </w:pPr>
      <w:r w:rsidRPr="009A4C25">
        <w:t>History</w:t>
      </w:r>
    </w:p>
    <w:p w14:paraId="0EBEF80E" w14:textId="77777777" w:rsidR="00BB61D7" w:rsidRPr="00674576" w:rsidRDefault="00BB61D7" w:rsidP="00BB61D7">
      <w:r>
        <w:t>Here in the Wairarapa, in 2012.  T</w:t>
      </w:r>
      <w:r w:rsidRPr="00674576">
        <w:t>odd on one-way trip to the vets</w:t>
      </w:r>
      <w:r>
        <w:t xml:space="preserve">.  </w:t>
      </w:r>
      <w:r w:rsidRPr="00674576">
        <w:t>Nat didn’t feel he was ready to go</w:t>
      </w:r>
      <w:r>
        <w:t>.</w:t>
      </w:r>
    </w:p>
    <w:p w14:paraId="4F3EE41D" w14:textId="77777777" w:rsidR="009A4C25" w:rsidRDefault="009A4C25" w:rsidP="009A4C25">
      <w:pPr>
        <w:pStyle w:val="Heading2"/>
      </w:pPr>
      <w:r w:rsidRPr="009A4C25">
        <w:t>Structure</w:t>
      </w:r>
      <w:r w:rsidR="008A6135">
        <w:t xml:space="preserve"> and Roles</w:t>
      </w:r>
    </w:p>
    <w:p w14:paraId="3AC1FAC3" w14:textId="5679E540" w:rsidR="008A6135" w:rsidRPr="008A6135" w:rsidRDefault="00755273" w:rsidP="008A6135">
      <w:r>
        <w:t>Trustees/</w:t>
      </w:r>
      <w:r w:rsidR="008A6135">
        <w:t>Board/Committee/Volunteers/Fosterers</w:t>
      </w:r>
    </w:p>
    <w:p w14:paraId="3EBDD698" w14:textId="77777777" w:rsidR="009A4C25" w:rsidRDefault="009A4C25" w:rsidP="009A4C25">
      <w:pPr>
        <w:pStyle w:val="Heading2"/>
      </w:pPr>
      <w:r w:rsidRPr="009A4C25">
        <w:t>Activities</w:t>
      </w:r>
    </w:p>
    <w:p w14:paraId="13DE5133" w14:textId="77777777" w:rsidR="008A6135" w:rsidRDefault="008A6135" w:rsidP="008A6135">
      <w:r>
        <w:t xml:space="preserve">What do we do?  </w:t>
      </w:r>
    </w:p>
    <w:p w14:paraId="52DDCC0C" w14:textId="0561626E" w:rsidR="00BB61D7" w:rsidRDefault="00BB61D7" w:rsidP="008A6135">
      <w:r>
        <w:lastRenderedPageBreak/>
        <w:t>Raise awareness: Presentations, Website</w:t>
      </w:r>
      <w:r w:rsidR="002C7F58">
        <w:t xml:space="preserve"> (</w:t>
      </w:r>
      <w:r w:rsidR="00755273">
        <w:t>9</w:t>
      </w:r>
      <w:r w:rsidR="002C7F58">
        <w:t>0 thousand page-views each month)</w:t>
      </w:r>
      <w:r>
        <w:t>, Facebook.</w:t>
      </w:r>
    </w:p>
    <w:p w14:paraId="21E9BCE1" w14:textId="77777777" w:rsidR="002C7F58" w:rsidRDefault="002C7F58" w:rsidP="008A6135">
      <w:r>
        <w:t>Link up dogs for adoption with fosterers and adopters.</w:t>
      </w:r>
    </w:p>
    <w:p w14:paraId="58434FAE" w14:textId="0CF49359" w:rsidR="008A6135" w:rsidRDefault="002C7F58" w:rsidP="008A6135">
      <w:r w:rsidRPr="00674576">
        <w:t xml:space="preserve">Dogs that we foster are neutered, microchipped, vaccinated and registered. </w:t>
      </w:r>
      <w:r>
        <w:t xml:space="preserve"> </w:t>
      </w:r>
      <w:r w:rsidRPr="00674576">
        <w:t xml:space="preserve">We also conduct a </w:t>
      </w:r>
      <w:r>
        <w:t>“</w:t>
      </w:r>
      <w:r w:rsidRPr="00674576">
        <w:t>home visit</w:t>
      </w:r>
      <w:r>
        <w:t>”</w:t>
      </w:r>
      <w:r w:rsidRPr="00674576">
        <w:t xml:space="preserve"> </w:t>
      </w:r>
      <w:r>
        <w:t>for</w:t>
      </w:r>
      <w:r w:rsidRPr="00674576">
        <w:t xml:space="preserve"> a</w:t>
      </w:r>
      <w:r>
        <w:t>ny</w:t>
      </w:r>
      <w:r w:rsidRPr="00674576">
        <w:t xml:space="preserve"> prospective new home. </w:t>
      </w:r>
      <w:r>
        <w:t xml:space="preserve"> </w:t>
      </w:r>
      <w:r w:rsidRPr="00674576">
        <w:t>Dogs go on a month’s tri</w:t>
      </w:r>
      <w:r>
        <w:t>a</w:t>
      </w:r>
      <w:r w:rsidRPr="00674576">
        <w:t>l</w:t>
      </w:r>
      <w:r>
        <w:t>,</w:t>
      </w:r>
      <w:r w:rsidRPr="00674576">
        <w:t xml:space="preserve"> but we will take them back at any stage if it’s not working out. </w:t>
      </w:r>
    </w:p>
    <w:p w14:paraId="2954A034" w14:textId="77777777" w:rsidR="008A6135" w:rsidRPr="008A6135" w:rsidRDefault="009D2D3B" w:rsidP="008A6135">
      <w:r>
        <w:t xml:space="preserve">Annual </w:t>
      </w:r>
      <w:r w:rsidR="008A6135">
        <w:t>Events: Shemozzle, Country Market, Field Days, Rural Games</w:t>
      </w:r>
      <w:r>
        <w:t>, various dog walks etc.</w:t>
      </w:r>
    </w:p>
    <w:p w14:paraId="2E92A423" w14:textId="77777777" w:rsidR="009A4C25" w:rsidRDefault="009A4C25" w:rsidP="009A4C25">
      <w:pPr>
        <w:pStyle w:val="Heading2"/>
      </w:pPr>
      <w:r w:rsidRPr="009A4C25">
        <w:t>Fundraising</w:t>
      </w:r>
    </w:p>
    <w:p w14:paraId="412BE5B9" w14:textId="2A334BED" w:rsidR="00755273" w:rsidRPr="00674576" w:rsidRDefault="00BB61D7" w:rsidP="00755273">
      <w:r w:rsidRPr="00BB61D7">
        <w:t>As you can imagine, our vet bills are significant and the money we raise will help us continue our work</w:t>
      </w:r>
      <w:r w:rsidR="00755273">
        <w:t xml:space="preserve">.  </w:t>
      </w:r>
      <w:r w:rsidR="00755273" w:rsidRPr="00674576">
        <w:t>We only charge an adoption fee of $200 for fit, health</w:t>
      </w:r>
      <w:r w:rsidR="00755273">
        <w:t>y</w:t>
      </w:r>
      <w:r w:rsidR="00755273" w:rsidRPr="00674576">
        <w:t xml:space="preserve"> dogs, fees for older dogs may be cheaper o</w:t>
      </w:r>
      <w:r w:rsidR="00755273">
        <w:t>r</w:t>
      </w:r>
      <w:r w:rsidR="00755273" w:rsidRPr="00674576">
        <w:t xml:space="preserve"> waived. </w:t>
      </w:r>
      <w:r w:rsidR="00755273">
        <w:t xml:space="preserve"> But note that </w:t>
      </w:r>
      <w:r w:rsidR="00755273" w:rsidRPr="00674576">
        <w:t>$200 does not cover our costs. </w:t>
      </w:r>
    </w:p>
    <w:p w14:paraId="4F2E2442" w14:textId="77777777" w:rsidR="008A6135" w:rsidRDefault="008A6135" w:rsidP="008A6135">
      <w:r w:rsidRPr="00755273">
        <w:rPr>
          <w:u w:val="single"/>
        </w:rPr>
        <w:t>Website</w:t>
      </w:r>
      <w:r w:rsidR="002C7F58">
        <w:t>.</w:t>
      </w:r>
      <w:r w:rsidR="009D2D3B">
        <w:t xml:space="preserve">  The website automates much of the fundraising and means that we can achieve more without over-burdening our small team.  The site runs the “Dogs for Adoption” page where visitors fill in the details for the dog, and the website generates an advert.  The site takes credit card payments for: adoptions,</w:t>
      </w:r>
      <w:r w:rsidR="009D2D3B" w:rsidRPr="009D2D3B">
        <w:t xml:space="preserve"> </w:t>
      </w:r>
      <w:r w:rsidR="009D2D3B">
        <w:t>donations, items in the shop.  It also manages details for fosterers and adopters.</w:t>
      </w:r>
    </w:p>
    <w:p w14:paraId="3831E30D" w14:textId="77777777" w:rsidR="008A6135" w:rsidRDefault="008A6135" w:rsidP="008A6135">
      <w:r w:rsidRPr="00755273">
        <w:rPr>
          <w:u w:val="single"/>
        </w:rPr>
        <w:t>Donations</w:t>
      </w:r>
      <w:r>
        <w:t>.</w:t>
      </w:r>
      <w:r w:rsidR="009D2D3B">
        <w:t xml:space="preserve">  We rely on donations.  Many folk are happy to donate money to the charity through the website.  Like all charitable donations, a receipt is issued so that the amount can be offset against tax.  A small donation is also requested for each dog advert.  </w:t>
      </w:r>
    </w:p>
    <w:p w14:paraId="6CE032DA" w14:textId="77777777" w:rsidR="002C7F58" w:rsidRDefault="002C7F58" w:rsidP="002C7F58">
      <w:r w:rsidRPr="00755273">
        <w:rPr>
          <w:u w:val="single"/>
        </w:rPr>
        <w:t>Sponsors</w:t>
      </w:r>
      <w:r>
        <w:t xml:space="preserve">.  </w:t>
      </w:r>
    </w:p>
    <w:p w14:paraId="700BB9D2" w14:textId="77777777" w:rsidR="002C7F58" w:rsidRDefault="009D2D3B" w:rsidP="002C7F58">
      <w:pPr>
        <w:pStyle w:val="ListParagraph"/>
        <w:numPr>
          <w:ilvl w:val="0"/>
          <w:numId w:val="3"/>
        </w:numPr>
      </w:pPr>
      <w:proofErr w:type="spellStart"/>
      <w:r>
        <w:t>Coprice</w:t>
      </w:r>
      <w:proofErr w:type="spellEnd"/>
      <w:r>
        <w:t xml:space="preserve"> provide free food to all our fosterers.  In addition, they organise regular discounts for which our adopters can benefit from.</w:t>
      </w:r>
    </w:p>
    <w:p w14:paraId="0CE4AB66" w14:textId="77777777" w:rsidR="002C7F58" w:rsidRDefault="002C7F58" w:rsidP="002C7F58">
      <w:pPr>
        <w:pStyle w:val="ListParagraph"/>
        <w:numPr>
          <w:ilvl w:val="0"/>
          <w:numId w:val="3"/>
        </w:numPr>
      </w:pPr>
      <w:r>
        <w:t xml:space="preserve">Free and discounted services from </w:t>
      </w:r>
      <w:r w:rsidRPr="00674576">
        <w:t xml:space="preserve">Totally Vets, </w:t>
      </w:r>
      <w:proofErr w:type="spellStart"/>
      <w:r w:rsidRPr="00674576">
        <w:t>Tararua</w:t>
      </w:r>
      <w:proofErr w:type="spellEnd"/>
      <w:r w:rsidRPr="00674576">
        <w:t xml:space="preserve"> </w:t>
      </w:r>
      <w:proofErr w:type="spellStart"/>
      <w:r w:rsidRPr="00674576">
        <w:t>Vetininary</w:t>
      </w:r>
      <w:proofErr w:type="spellEnd"/>
      <w:r w:rsidRPr="00674576">
        <w:t xml:space="preserve"> Services</w:t>
      </w:r>
      <w:r>
        <w:t>.</w:t>
      </w:r>
    </w:p>
    <w:p w14:paraId="3B901024" w14:textId="77777777" w:rsidR="002C7F58" w:rsidRDefault="002C7F58" w:rsidP="002C7F58">
      <w:pPr>
        <w:pStyle w:val="ListParagraph"/>
        <w:numPr>
          <w:ilvl w:val="0"/>
          <w:numId w:val="3"/>
        </w:numPr>
      </w:pPr>
      <w:r>
        <w:t>Free website and support from Avalon Marketing and Website Design Ltd!</w:t>
      </w:r>
      <w:r w:rsidRPr="00674576">
        <w:t xml:space="preserve"> </w:t>
      </w:r>
    </w:p>
    <w:p w14:paraId="20C815BD" w14:textId="77777777" w:rsidR="008A6135" w:rsidRDefault="008A6135" w:rsidP="008A6135">
      <w:r w:rsidRPr="00755273">
        <w:rPr>
          <w:u w:val="single"/>
        </w:rPr>
        <w:t>Items for sale</w:t>
      </w:r>
      <w:r>
        <w:t>:  Calendars, t-shirts, bow-ties, books.</w:t>
      </w:r>
    </w:p>
    <w:p w14:paraId="36F6B346" w14:textId="77777777" w:rsidR="008A6135" w:rsidRDefault="008A6135" w:rsidP="008A6135">
      <w:pPr>
        <w:pStyle w:val="Heading2"/>
      </w:pPr>
      <w:r>
        <w:t xml:space="preserve">How can the </w:t>
      </w:r>
      <w:r w:rsidRPr="008A6135">
        <w:t>audience</w:t>
      </w:r>
      <w:r>
        <w:t xml:space="preserve"> help?</w:t>
      </w:r>
    </w:p>
    <w:p w14:paraId="31486670" w14:textId="77777777" w:rsidR="008A6135" w:rsidRDefault="008A6135" w:rsidP="008A6135">
      <w:r w:rsidRPr="00755273">
        <w:rPr>
          <w:u w:val="single"/>
        </w:rPr>
        <w:t>Spread the word</w:t>
      </w:r>
      <w:r>
        <w:t>.  If there is an unwanted working dog out there, the owner might not have heard of us.  They need to know they have choices!</w:t>
      </w:r>
    </w:p>
    <w:p w14:paraId="418EA0A4" w14:textId="372D8286" w:rsidR="008D344B" w:rsidRDefault="008D344B" w:rsidP="008A6135">
      <w:r w:rsidRPr="00755273">
        <w:rPr>
          <w:u w:val="single"/>
        </w:rPr>
        <w:t>Share our Facebook posts</w:t>
      </w:r>
      <w:r>
        <w:t>.  The more folk that see them, the greater awareness.</w:t>
      </w:r>
    </w:p>
    <w:p w14:paraId="67F50FDD" w14:textId="455E1AEA" w:rsidR="00755273" w:rsidRDefault="00755273" w:rsidP="00755273">
      <w:r w:rsidRPr="00755273">
        <w:rPr>
          <w:u w:val="single"/>
        </w:rPr>
        <w:t>We need foster homes!</w:t>
      </w:r>
      <w:r w:rsidRPr="00755273">
        <w:t xml:space="preserve">.  </w:t>
      </w:r>
      <w:r>
        <w:t>C</w:t>
      </w:r>
      <w:r w:rsidRPr="00674576">
        <w:t>an be from days to weeks</w:t>
      </w:r>
      <w:r>
        <w:t>.</w:t>
      </w:r>
    </w:p>
    <w:p w14:paraId="6F209A18" w14:textId="2657262F" w:rsidR="00755273" w:rsidRPr="00F27BF2" w:rsidRDefault="00755273" w:rsidP="00755273">
      <w:r w:rsidRPr="00755273">
        <w:rPr>
          <w:u w:val="single"/>
        </w:rPr>
        <w:lastRenderedPageBreak/>
        <w:t>We need kennels!</w:t>
      </w:r>
      <w:r w:rsidR="00F27BF2">
        <w:t xml:space="preserve">  Some enterprising communities have a “</w:t>
      </w:r>
      <w:proofErr w:type="spellStart"/>
      <w:r w:rsidR="00F27BF2">
        <w:t>Menz</w:t>
      </w:r>
      <w:proofErr w:type="spellEnd"/>
      <w:r w:rsidR="00F27BF2">
        <w:t xml:space="preserve"> Shed” or similar.  They have been so helpful in building kennels and </w:t>
      </w:r>
      <w:r w:rsidR="0029165D">
        <w:t>pens.</w:t>
      </w:r>
    </w:p>
    <w:p w14:paraId="463B61B8" w14:textId="02C2F87E" w:rsidR="00755273" w:rsidRPr="008A6135" w:rsidRDefault="00755273" w:rsidP="00755273">
      <w:r>
        <w:t>So, please bear us in mind if you want to sponsor RWD at your event.  Also we have built up some great fund-raising expertise over the ears so how can we help you??</w:t>
      </w:r>
    </w:p>
    <w:sectPr w:rsidR="00755273" w:rsidRPr="008A6135" w:rsidSect="002C1325">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24AE" w14:textId="77777777" w:rsidR="00AF1E87" w:rsidRDefault="00AF1E87" w:rsidP="007C5088">
      <w:r>
        <w:separator/>
      </w:r>
    </w:p>
  </w:endnote>
  <w:endnote w:type="continuationSeparator" w:id="0">
    <w:p w14:paraId="69A95E7E" w14:textId="77777777" w:rsidR="00AF1E87" w:rsidRDefault="00AF1E87" w:rsidP="007C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1618" w14:textId="77777777" w:rsidR="00772BF9" w:rsidRDefault="0077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FB0E" w14:textId="77777777" w:rsidR="00772BF9" w:rsidRDefault="00772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BB84" w14:textId="77777777" w:rsidR="00772BF9" w:rsidRDefault="0077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C1DB3" w14:textId="77777777" w:rsidR="00AF1E87" w:rsidRDefault="00AF1E87" w:rsidP="007C5088">
      <w:r>
        <w:separator/>
      </w:r>
    </w:p>
  </w:footnote>
  <w:footnote w:type="continuationSeparator" w:id="0">
    <w:p w14:paraId="2B2EFA0A" w14:textId="77777777" w:rsidR="00AF1E87" w:rsidRDefault="00AF1E87" w:rsidP="007C5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59E2" w14:textId="77777777" w:rsidR="00772BF9" w:rsidRDefault="0077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FE7E" w14:textId="77777777" w:rsidR="007C5088" w:rsidRDefault="00062265">
    <w:pPr>
      <w:pStyle w:val="Header"/>
    </w:pPr>
    <w:r>
      <w:rPr>
        <w:noProof/>
        <w:lang w:eastAsia="en-GB"/>
      </w:rPr>
      <w:drawing>
        <wp:anchor distT="0" distB="0" distL="114300" distR="114300" simplePos="0" relativeHeight="251659264" behindDoc="0" locked="0" layoutInCell="0" allowOverlap="0" wp14:anchorId="5BF8F036" wp14:editId="78243216">
          <wp:simplePos x="0" y="0"/>
          <wp:positionH relativeFrom="page">
            <wp:posOffset>5750560</wp:posOffset>
          </wp:positionH>
          <wp:positionV relativeFrom="page">
            <wp:posOffset>345440</wp:posOffset>
          </wp:positionV>
          <wp:extent cx="1132840" cy="386080"/>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alon logo trans.png"/>
                  <pic:cNvPicPr/>
                </pic:nvPicPr>
                <pic:blipFill>
                  <a:blip r:embed="rId1">
                    <a:extLst>
                      <a:ext uri="{28A0092B-C50C-407E-A947-70E740481C1C}">
                        <a14:useLocalDpi xmlns:a14="http://schemas.microsoft.com/office/drawing/2010/main" val="0"/>
                      </a:ext>
                    </a:extLst>
                  </a:blip>
                  <a:stretch>
                    <a:fillRect/>
                  </a:stretch>
                </pic:blipFill>
                <pic:spPr>
                  <a:xfrm>
                    <a:off x="0" y="0"/>
                    <a:ext cx="1132840" cy="386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F6A3" w14:textId="77777777" w:rsidR="00772BF9" w:rsidRDefault="0077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5AED"/>
    <w:multiLevelType w:val="hybridMultilevel"/>
    <w:tmpl w:val="C5803BF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E0C81"/>
    <w:multiLevelType w:val="hybridMultilevel"/>
    <w:tmpl w:val="B00E83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5BB5541"/>
    <w:multiLevelType w:val="hybridMultilevel"/>
    <w:tmpl w:val="EFD8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03"/>
    <w:rsid w:val="00062265"/>
    <w:rsid w:val="00202020"/>
    <w:rsid w:val="0029165D"/>
    <w:rsid w:val="002C7F58"/>
    <w:rsid w:val="00435419"/>
    <w:rsid w:val="004F73E3"/>
    <w:rsid w:val="005B5939"/>
    <w:rsid w:val="005D25C9"/>
    <w:rsid w:val="0063295A"/>
    <w:rsid w:val="006A33C1"/>
    <w:rsid w:val="00755273"/>
    <w:rsid w:val="00772BF9"/>
    <w:rsid w:val="007C5088"/>
    <w:rsid w:val="008A6135"/>
    <w:rsid w:val="008C33C4"/>
    <w:rsid w:val="008D344B"/>
    <w:rsid w:val="008F3ABF"/>
    <w:rsid w:val="009A4C25"/>
    <w:rsid w:val="009D2D3B"/>
    <w:rsid w:val="00A23AF1"/>
    <w:rsid w:val="00A42D7E"/>
    <w:rsid w:val="00A46510"/>
    <w:rsid w:val="00A746D1"/>
    <w:rsid w:val="00A87CE2"/>
    <w:rsid w:val="00AF1E87"/>
    <w:rsid w:val="00B20B03"/>
    <w:rsid w:val="00B771CB"/>
    <w:rsid w:val="00BA4825"/>
    <w:rsid w:val="00BB61D7"/>
    <w:rsid w:val="00BF412A"/>
    <w:rsid w:val="00C60374"/>
    <w:rsid w:val="00C808E9"/>
    <w:rsid w:val="00CB6770"/>
    <w:rsid w:val="00DF56D2"/>
    <w:rsid w:val="00ED36C3"/>
    <w:rsid w:val="00EE098E"/>
    <w:rsid w:val="00F27BF2"/>
    <w:rsid w:val="00FE3C8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0677"/>
  <w15:docId w15:val="{CB373F01-A3FC-A644-BB58-FECED23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4C25"/>
    <w:pPr>
      <w:spacing w:before="240" w:after="240"/>
    </w:pPr>
    <w:rPr>
      <w:rFonts w:asciiTheme="majorHAnsi" w:eastAsia="Times New Roman" w:hAnsiTheme="majorHAnsi" w:cs="Times New Roman"/>
      <w:lang w:val="en-NZ"/>
    </w:rPr>
  </w:style>
  <w:style w:type="paragraph" w:styleId="Heading1">
    <w:name w:val="heading 1"/>
    <w:basedOn w:val="Normal"/>
    <w:next w:val="Normal"/>
    <w:link w:val="Heading1Char"/>
    <w:uiPriority w:val="9"/>
    <w:qFormat/>
    <w:rsid w:val="009A4C25"/>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6770"/>
    <w:pPr>
      <w:keepNext/>
      <w:keepLines/>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088"/>
    <w:pPr>
      <w:tabs>
        <w:tab w:val="center" w:pos="4513"/>
        <w:tab w:val="right" w:pos="9026"/>
      </w:tabs>
    </w:pPr>
  </w:style>
  <w:style w:type="character" w:customStyle="1" w:styleId="HeaderChar">
    <w:name w:val="Header Char"/>
    <w:basedOn w:val="DefaultParagraphFont"/>
    <w:link w:val="Header"/>
    <w:uiPriority w:val="99"/>
    <w:rsid w:val="007C5088"/>
  </w:style>
  <w:style w:type="paragraph" w:styleId="Footer">
    <w:name w:val="footer"/>
    <w:basedOn w:val="Normal"/>
    <w:link w:val="FooterChar"/>
    <w:uiPriority w:val="99"/>
    <w:unhideWhenUsed/>
    <w:rsid w:val="007C5088"/>
    <w:pPr>
      <w:tabs>
        <w:tab w:val="center" w:pos="4513"/>
        <w:tab w:val="right" w:pos="9026"/>
      </w:tabs>
    </w:pPr>
  </w:style>
  <w:style w:type="character" w:customStyle="1" w:styleId="FooterChar">
    <w:name w:val="Footer Char"/>
    <w:basedOn w:val="DefaultParagraphFont"/>
    <w:link w:val="Footer"/>
    <w:uiPriority w:val="99"/>
    <w:rsid w:val="007C5088"/>
  </w:style>
  <w:style w:type="paragraph" w:styleId="ListParagraph">
    <w:name w:val="List Paragraph"/>
    <w:basedOn w:val="Normal"/>
    <w:uiPriority w:val="34"/>
    <w:qFormat/>
    <w:rsid w:val="00202020"/>
    <w:pPr>
      <w:ind w:left="720"/>
    </w:pPr>
  </w:style>
  <w:style w:type="character" w:customStyle="1" w:styleId="Heading2Char">
    <w:name w:val="Heading 2 Char"/>
    <w:basedOn w:val="DefaultParagraphFont"/>
    <w:link w:val="Heading2"/>
    <w:uiPriority w:val="9"/>
    <w:rsid w:val="00CB6770"/>
    <w:rPr>
      <w:rFonts w:asciiTheme="majorHAnsi" w:eastAsiaTheme="majorEastAsia" w:hAnsiTheme="majorHAnsi" w:cstheme="majorBidi"/>
      <w:color w:val="365F91" w:themeColor="accent1" w:themeShade="BF"/>
      <w:sz w:val="26"/>
      <w:szCs w:val="26"/>
      <w:lang w:val="en-GB"/>
    </w:rPr>
  </w:style>
  <w:style w:type="paragraph" w:customStyle="1" w:styleId="AvalonBoilerPlate">
    <w:name w:val="Avalon BoilerPlate"/>
    <w:basedOn w:val="Normal"/>
    <w:autoRedefine/>
    <w:qFormat/>
    <w:rsid w:val="00FE3C8E"/>
    <w:pPr>
      <w:pBdr>
        <w:left w:val="single" w:sz="48" w:space="20" w:color="92D050"/>
      </w:pBdr>
      <w:ind w:left="532"/>
    </w:pPr>
  </w:style>
  <w:style w:type="character" w:customStyle="1" w:styleId="Heading1Char">
    <w:name w:val="Heading 1 Char"/>
    <w:basedOn w:val="DefaultParagraphFont"/>
    <w:link w:val="Heading1"/>
    <w:uiPriority w:val="9"/>
    <w:rsid w:val="009A4C25"/>
    <w:rPr>
      <w:rFonts w:asciiTheme="majorHAnsi" w:eastAsiaTheme="majorEastAsia" w:hAnsiTheme="majorHAnsi" w:cstheme="majorBidi"/>
      <w:color w:val="365F91" w:themeColor="accent1" w:themeShade="BF"/>
      <w:sz w:val="32"/>
      <w:szCs w:val="3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Dropbox/Work/Avalon/Company%20Admin/Branding/MS-Office%20Templates/Avalon%20Marketing%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Avalon Marketing headed paper.dotx</Template>
  <TotalTime>31</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Avalon Marketing &amp; Website Design Ltd.</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Cox</dc:creator>
  <cp:keywords/>
  <cp:lastModifiedBy>Phil Cox</cp:lastModifiedBy>
  <cp:revision>9</cp:revision>
  <dcterms:created xsi:type="dcterms:W3CDTF">2020-07-13T23:00:00Z</dcterms:created>
  <dcterms:modified xsi:type="dcterms:W3CDTF">2020-08-03T20:50:00Z</dcterms:modified>
</cp:coreProperties>
</file>